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top w:val="single" w:sz="4" w:space="12" w:color="EEEEEE"/>
          <w:bottom w:val="single" w:sz="4" w:space="17" w:color="EEEEEE"/>
        </w:pBdr>
        <w:shd w:val="clear" w:color="auto" w:fill="FFFFFF"/>
        <w:spacing w:lineRule="auto" w:line="276" w:before="0" w:after="0"/>
        <w:jc w:val="center"/>
        <w:outlineLvl w:val="0"/>
        <w:rPr>
          <w:sz w:val="28"/>
          <w:szCs w:val="28"/>
        </w:rPr>
      </w:pPr>
      <w:r>
        <w:rPr>
          <w:rFonts w:eastAsia="Times New Roman" w:cs="Lucida Sans Unicode" w:ascii="Lucida Sans Unicode" w:hAnsi="Lucida Sans Unicode"/>
          <w:color w:val="000000"/>
          <w:sz w:val="28"/>
          <w:szCs w:val="28"/>
          <w:lang w:eastAsia="pl-PL"/>
        </w:rPr>
        <w:t xml:space="preserve">CEREMONIAŁ POCZTU SZTANDAROWEGO </w:t>
      </w:r>
      <w:r>
        <w:rPr>
          <w:rFonts w:eastAsia="Times New Roman" w:cs="Lucida Sans Unicode" w:ascii="Lucida Sans Unicode" w:hAnsi="Lucida Sans Unicode"/>
          <w:color w:val="000000"/>
          <w:sz w:val="28"/>
          <w:szCs w:val="28"/>
          <w:lang w:eastAsia="pl-PL"/>
        </w:rPr>
        <w:t xml:space="preserve">WOJEWÓDZKIEGO ZWIĄZKU PSZCZELARZY W RZESZOWIE </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b/>
          <w:bCs/>
          <w:color w:val="000000"/>
          <w:sz w:val="24"/>
          <w:szCs w:val="24"/>
          <w:lang w:eastAsia="pl-PL"/>
        </w:rPr>
        <w:t>Uwagi ogólne:</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 xml:space="preserve">1. </w:t>
      </w:r>
      <w:r>
        <w:rPr>
          <w:rFonts w:eastAsia="Times New Roman" w:cs="Lucida Sans Unicode" w:ascii="Lucida Sans Unicode" w:hAnsi="Lucida Sans Unicode"/>
          <w:color w:val="000000"/>
          <w:sz w:val="24"/>
          <w:szCs w:val="24"/>
          <w:lang w:eastAsia="pl-PL"/>
        </w:rPr>
        <w:t>Poczet sztandarowy pszczelarzy zbiera się w miejscu wyznaczonej zbiórki najpóźniej na 10 minut przed rozpoczęciem uroczystości.</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 xml:space="preserve">2. </w:t>
      </w:r>
      <w:r>
        <w:rPr>
          <w:rFonts w:eastAsia="Times New Roman" w:cs="Lucida Sans Unicode" w:ascii="Lucida Sans Unicode" w:hAnsi="Lucida Sans Unicode"/>
          <w:color w:val="000000"/>
          <w:sz w:val="24"/>
          <w:szCs w:val="24"/>
          <w:lang w:eastAsia="pl-PL"/>
        </w:rPr>
        <w:t>Członkowie pocztu sztandarowego wstawiają si</w:t>
      </w:r>
      <w:r>
        <w:rPr>
          <w:rFonts w:eastAsia="Times New Roman" w:cs="Lucida Sans Unicode" w:ascii="Lucida Sans Unicode" w:hAnsi="Lucida Sans Unicode"/>
          <w:color w:val="000000"/>
          <w:sz w:val="24"/>
          <w:szCs w:val="24"/>
          <w:lang w:eastAsia="pl-PL"/>
        </w:rPr>
        <w:t>ę</w:t>
      </w:r>
      <w:r>
        <w:rPr>
          <w:rFonts w:eastAsia="Times New Roman" w:cs="Lucida Sans Unicode" w:ascii="Lucida Sans Unicode" w:hAnsi="Lucida Sans Unicode"/>
          <w:color w:val="000000"/>
          <w:sz w:val="24"/>
          <w:szCs w:val="24"/>
          <w:lang w:eastAsia="pl-PL"/>
        </w:rPr>
        <w:t xml:space="preserve"> w strojach pasiecznych – bluzy i kapelusze lub w stroju ludowym.</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 xml:space="preserve">3. </w:t>
      </w:r>
      <w:r>
        <w:rPr>
          <w:rFonts w:eastAsia="Times New Roman" w:cs="Lucida Sans Unicode" w:ascii="Lucida Sans Unicode" w:hAnsi="Lucida Sans Unicode"/>
          <w:color w:val="000000"/>
          <w:sz w:val="24"/>
          <w:szCs w:val="24"/>
          <w:lang w:eastAsia="pl-PL"/>
        </w:rPr>
        <w:t>Pszczelarze pocztu sztandarowego zakładają biało czerwone szarfy przewieszone przez prawe ramię i spięte u lewego boku, dopuszcza się szarfy w kolorze miodowym. Poczet sztandarowy używa rękawiczek</w:t>
        <w:br/>
        <w:t>w kolorze białym.</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 xml:space="preserve">4. </w:t>
      </w:r>
      <w:r>
        <w:rPr>
          <w:rFonts w:eastAsia="Times New Roman" w:cs="Lucida Sans Unicode" w:ascii="Lucida Sans Unicode" w:hAnsi="Lucida Sans Unicode"/>
          <w:color w:val="000000"/>
          <w:sz w:val="24"/>
          <w:szCs w:val="24"/>
          <w:lang w:eastAsia="pl-PL"/>
        </w:rPr>
        <w:t>Jeżeli poczet uczestniczy w uroczystościach pogrzebowych sztandar należy udekorować kirem, czyli czarną wstęgą.</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 xml:space="preserve">5. </w:t>
      </w:r>
      <w:r>
        <w:rPr>
          <w:rFonts w:eastAsia="Times New Roman" w:cs="Lucida Sans Unicode" w:ascii="Lucida Sans Unicode" w:hAnsi="Lucida Sans Unicode"/>
          <w:color w:val="000000"/>
          <w:sz w:val="24"/>
          <w:szCs w:val="24"/>
          <w:lang w:eastAsia="pl-PL"/>
        </w:rPr>
        <w:t>Niedopuszczalne jest samowolne ozdabianie sztandaru.</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 xml:space="preserve">6. </w:t>
      </w:r>
      <w:r>
        <w:rPr>
          <w:rFonts w:eastAsia="Times New Roman" w:cs="Lucida Sans Unicode" w:ascii="Lucida Sans Unicode" w:hAnsi="Lucida Sans Unicode"/>
          <w:color w:val="000000"/>
          <w:sz w:val="24"/>
          <w:szCs w:val="24"/>
          <w:lang w:eastAsia="pl-PL"/>
        </w:rPr>
        <w:t>Poczet sztandarowy salutuje:</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a</w:t>
      </w:r>
      <w:r>
        <w:rPr>
          <w:rFonts w:eastAsia="Times New Roman" w:cs="Lucida Sans Unicode" w:ascii="Lucida Sans Unicode" w:hAnsi="Lucida Sans Unicode"/>
          <w:color w:val="000000"/>
          <w:sz w:val="24"/>
          <w:szCs w:val="24"/>
          <w:lang w:eastAsia="pl-PL"/>
        </w:rPr>
        <w:t>) przy wykonywaniu hymnu państwowego i hymnów kościelnych,</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b</w:t>
      </w:r>
      <w:r>
        <w:rPr>
          <w:rFonts w:eastAsia="Times New Roman" w:cs="Lucida Sans Unicode" w:ascii="Lucida Sans Unicode" w:hAnsi="Lucida Sans Unicode"/>
          <w:color w:val="000000"/>
          <w:sz w:val="24"/>
          <w:szCs w:val="24"/>
          <w:lang w:eastAsia="pl-PL"/>
        </w:rPr>
        <w:t>) podczas opuszczania trumny do grobu,</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 xml:space="preserve">c) </w:t>
      </w:r>
      <w:r>
        <w:rPr>
          <w:rFonts w:eastAsia="Times New Roman" w:cs="Lucida Sans Unicode" w:ascii="Lucida Sans Unicode" w:hAnsi="Lucida Sans Unicode"/>
          <w:color w:val="000000"/>
          <w:sz w:val="24"/>
          <w:szCs w:val="24"/>
          <w:lang w:eastAsia="pl-PL"/>
        </w:rPr>
        <w:t>podczas ogłoszenia minuty ciszy dla uczczenia czyjejś pamięci,</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d</w:t>
      </w:r>
      <w:r>
        <w:rPr>
          <w:rFonts w:eastAsia="Times New Roman" w:cs="Lucida Sans Unicode" w:ascii="Lucida Sans Unicode" w:hAnsi="Lucida Sans Unicode"/>
          <w:color w:val="000000"/>
          <w:sz w:val="24"/>
          <w:szCs w:val="24"/>
          <w:lang w:eastAsia="pl-PL"/>
        </w:rPr>
        <w:t>) podczas składania kwiatów, wieńców i zniczy przez wyznaczone delegacje,</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 xml:space="preserve">e) </w:t>
      </w:r>
      <w:r>
        <w:rPr>
          <w:rFonts w:eastAsia="Times New Roman" w:cs="Lucida Sans Unicode" w:ascii="Lucida Sans Unicode" w:hAnsi="Lucida Sans Unicode"/>
          <w:color w:val="000000"/>
          <w:sz w:val="24"/>
          <w:szCs w:val="24"/>
          <w:lang w:eastAsia="pl-PL"/>
        </w:rPr>
        <w:t>na polecenie wydane przez osobę kierującą uroczystością.</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Kolejność ustawienia pocztów sztandarowych</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 xml:space="preserve">Jako pierwszym ustawiany jest poczet </w:t>
      </w:r>
      <w:r>
        <w:rPr>
          <w:rFonts w:eastAsia="Times New Roman" w:cs="Lucida Sans Unicode" w:ascii="Lucida Sans Unicode" w:hAnsi="Lucida Sans Unicode"/>
          <w:color w:val="000000"/>
          <w:sz w:val="24"/>
          <w:szCs w:val="24"/>
          <w:lang w:eastAsia="pl-PL"/>
        </w:rPr>
        <w:t xml:space="preserve">Najwyższy rangą, później poczet </w:t>
      </w:r>
      <w:r>
        <w:rPr>
          <w:rFonts w:eastAsia="Times New Roman" w:cs="Lucida Sans Unicode" w:ascii="Lucida Sans Unicode" w:hAnsi="Lucida Sans Unicode"/>
          <w:color w:val="000000"/>
          <w:sz w:val="24"/>
          <w:szCs w:val="24"/>
          <w:lang w:eastAsia="pl-PL"/>
        </w:rPr>
        <w:t>gospodarza uroczystości (jeżeli posiada sztandar), poczet Wojewódzkiego Związku Pszczelarzy, poczty sztandarowe Związków Regionalnych,</w:t>
        <w:br/>
        <w:t>a pozostałe ustawiają się w kolejności przybycia.</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(postawa swobodna). Chorąży trzyma sztandar przy prawej nodze. Lewa noga w pozycji „spocznij”. Asysta w postawie „spocznij”.</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w:t>
      </w:r>
      <w:r>
        <w:rPr>
          <w:rFonts w:eastAsia="Times New Roman" w:cs="Lucida Sans Unicode" w:ascii="Lucida Sans Unicode" w:hAnsi="Lucida Sans Unicode"/>
          <w:color w:val="000000"/>
          <w:sz w:val="24"/>
          <w:szCs w:val="24"/>
          <w:lang w:eastAsia="pl-PL"/>
        </w:rPr>
        <w:t>Na ramię” Chorąży kładzie drzewce prawą ręką (pomagając lewą) na prawe ramię i trzyma je pod kątem 45 stopni. Płat sztandaru musi być oddalony od barku przynajmniej na szerokość dłoni.</w:t>
      </w:r>
    </w:p>
    <w:p>
      <w:pPr>
        <w:pStyle w:val="Normal"/>
        <w:shd w:val="clear" w:color="auto" w:fill="FFFFFF"/>
        <w:spacing w:lineRule="auto" w:line="276" w:before="0" w:after="0"/>
        <w:jc w:val="both"/>
        <w:rPr>
          <w:rFonts w:ascii="Lucida Sans Unicode" w:hAnsi="Lucida Sans Unicode" w:eastAsia="Times New Roman" w:cs="Lucida Sans Unicode"/>
          <w:b/>
          <w:b/>
          <w:bCs/>
          <w:color w:val="000000"/>
          <w:sz w:val="24"/>
          <w:szCs w:val="24"/>
          <w:lang w:eastAsia="pl-PL"/>
        </w:rPr>
      </w:pPr>
      <w:r>
        <w:rPr/>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b/>
          <w:bCs/>
          <w:color w:val="000000"/>
          <w:sz w:val="24"/>
          <w:szCs w:val="24"/>
          <w:lang w:eastAsia="pl-PL"/>
        </w:rPr>
        <w:t>„</w:t>
      </w:r>
      <w:r>
        <w:rPr>
          <w:rFonts w:eastAsia="Times New Roman" w:cs="Lucida Sans Unicode" w:ascii="Lucida Sans Unicode" w:hAnsi="Lucida Sans Unicode"/>
          <w:b/>
          <w:bCs/>
          <w:color w:val="000000"/>
          <w:sz w:val="24"/>
          <w:szCs w:val="24"/>
          <w:lang w:eastAsia="pl-PL"/>
        </w:rPr>
        <w:t>Prezentuj”</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Chorąży z położenia „do nogi” podnosi sztandar prawą ręką do położenia pionowego przy prawym ramieniu (dłoń prawej ręki na wysokości barku), lewą ręką chwyta drzewce sztandaru tuż pod prawą ręką, po czym opuszcza prawą rękę na całą długość, obejmując nią dolną część drzewca. Asysta przyjmuje postawę zasadniczą „baczność”.</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b/>
          <w:bCs/>
          <w:color w:val="000000"/>
          <w:sz w:val="24"/>
          <w:szCs w:val="24"/>
          <w:lang w:eastAsia="pl-PL"/>
        </w:rPr>
        <w:t>„</w:t>
      </w:r>
      <w:r>
        <w:rPr>
          <w:rFonts w:eastAsia="Times New Roman" w:cs="Lucida Sans Unicode" w:ascii="Lucida Sans Unicode" w:hAnsi="Lucida Sans Unicode"/>
          <w:b/>
          <w:bCs/>
          <w:color w:val="000000"/>
          <w:sz w:val="24"/>
          <w:szCs w:val="24"/>
          <w:lang w:eastAsia="pl-PL"/>
        </w:rPr>
        <w:t>Do nogi”</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Z położenia „prezentuj” lub z położenia „na ramię” chorąży przenosi sztandar prawą ręką (przy pomocy lewej) do nogi, ustawiając stopkę przy czubku buta prawej nogi. Asysta przyjmuje postawę „spocznij”.</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b/>
          <w:bCs/>
          <w:color w:val="000000"/>
          <w:sz w:val="24"/>
          <w:szCs w:val="24"/>
          <w:lang w:eastAsia="pl-PL"/>
        </w:rPr>
        <w:t>„</w:t>
      </w:r>
      <w:r>
        <w:rPr>
          <w:rFonts w:eastAsia="Times New Roman" w:cs="Lucida Sans Unicode" w:ascii="Lucida Sans Unicode" w:hAnsi="Lucida Sans Unicode"/>
          <w:b/>
          <w:bCs/>
          <w:color w:val="000000"/>
          <w:sz w:val="24"/>
          <w:szCs w:val="24"/>
          <w:lang w:eastAsia="pl-PL"/>
        </w:rPr>
        <w:t>Salut”</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 xml:space="preserve">Wykonuje się w miejscu postawy „prezentuj”. Chorąży robi zwrot w prawo skos, z jednoczesnym wysunięciem lewej nogi do przodu na odległość jednej stopy (30 cm) i pochyla sztandar do przodu pod kątem 45 stopni. </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W przypadku ograniczenia miejsca sztandar może być pochylony bokiem</w:t>
        <w:br/>
        <w:t>w stosunku do frontu pocztów. Asysta przyjmuje postawę zasadniczą „baczność”</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b/>
          <w:bCs/>
          <w:color w:val="000000"/>
          <w:sz w:val="24"/>
          <w:szCs w:val="24"/>
          <w:lang w:eastAsia="pl-PL"/>
        </w:rPr>
        <w:t>„</w:t>
      </w:r>
      <w:r>
        <w:rPr>
          <w:rFonts w:eastAsia="Times New Roman" w:cs="Lucida Sans Unicode" w:ascii="Lucida Sans Unicode" w:hAnsi="Lucida Sans Unicode"/>
          <w:b/>
          <w:bCs/>
          <w:color w:val="000000"/>
          <w:sz w:val="24"/>
          <w:szCs w:val="24"/>
          <w:lang w:eastAsia="pl-PL"/>
        </w:rPr>
        <w:t>Marsz”, „Odmarsz”</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Na komendę „marsz” lub „odmarsz” poczet występuje zawsze lewą nogą.</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W przypadku gdy w uroczystości bierze udział jednocześnie jednostka Wojska Polskiego poczty sztandarowe wykonują komendy wydawane przez dowódcę tej jednostki. Wówczas dowódca naszych pocztów sztandarowych nie wydaje komend pocztom.</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Uroczystości w świątyniach</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Dowódca pocztu(ów) winien wcześniej uzgodnić z gospodarzem świątyni udział pocztu(ów) w uroczystości oraz miejsce ich ustawienia.</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u w:val="single"/>
          <w:lang w:eastAsia="pl-PL"/>
        </w:rPr>
        <w:t>Poczet sztandarowy wchodzi do kościoła i wychodzi po uroczystościach trzymając sztandar z przodu pod kątem 45 stopni.</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Przed zajęciem uzgodnionego miejsca, dowódca pocztu(ów) wprowadza poczet(ty) do kościoła w kolumnie lub rzędem, w zależności od lokalnych warunków.</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Poczty o numeracji nieparzystej zajmują miejsca po prawej stronie prezbiterium, natomiast o numeracji parzystej po jego lewej stronie. Przy większej ilości pocztów i braku miejsca chorąży ze sztandarem staje na froncie, a przyboczni z tyłu poza sztandarem. Jeżeli w uroczystości uczestniczy jeden poczet sztandarowy, wówczas zajmuje miejsce po prawej stronie prezbiterium i w zależności od okoliczności frontem lub w pozycji bocznej do ołtarza. Zaistnieć może sytuacja, że poczty sztandarowe mają wyznaczone miejsca za ołtarzem głównym, frontalnie do wiernych. W tym przypadku kolumna pocztów wchodząc do kościoła nawą główną zachowuje się identycznie jak przy ustawieniu pocztów przed ołtarzem.</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-Na sygnał dzwonka poprzedzający wejście celebransa (celebransów) poczet(ty) przyjmuje(ją) postawę „baczność”, a chorąży(owie) salutuje(ją) sztandarem(ami). Po ucałowaniu ołtarza przez celebransa(ów) poczet(ty) powraca(ją) do pozycji „spocznij”.</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-Przed Ewangelią, w momencie gdy wierni śpiewają „Alleluja” poczet(ty) przyjmuje(ją) pozycję „baczność”, a po słowach „Oto Słowo Pańskie – Chwała Tobie Chryste” – pozycję „spocznij”.</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-Przed Podniesieniem po słowach „…ciałem i krwią naszego Pana Jezusa Chrystusa” poczet(ty) przyjmuje(ją) pozycję „baczność”, a po opuszczeniu kielicha „spocznij”.</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-Przed Komunią świętą po trzecim powtórzeniu słów „Baranku Boży …” poczet(ty) przyjmuje(ją) pozycje „baczność”, a po słowach „Panie nie jestem godzien …” pozycję „spocznij”.</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-Przed błogosławieństwem po słowach „A teraz udzielę błogosławieństwa” poczet(ty) przyjmuje(ją) pozycję „baczność”, a po słowach „Idźcie ofiara spełniona” poczet(ty) powraca(ją) do pozycji „spocznij”.</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b/>
          <w:bCs/>
          <w:color w:val="000000"/>
          <w:sz w:val="24"/>
          <w:szCs w:val="24"/>
          <w:u w:val="single"/>
          <w:lang w:eastAsia="pl-PL"/>
        </w:rPr>
        <w:t>Jeśli po Mszy Świętej jest odgrywany lub śpiewany hymn „Boże coś Polskę” wówczas poczet(ty) sztandarowy(we) przyjmuje(ją) postawę „baczność”, a chorąży(owie) oddaje(ją) salut sztandarem(ami) po czym przyjmuje pozycję „spocznij”.</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W dalszej kolejności następują wyprowadzenia sztandarów ze świątyni.</w:t>
        <w:br/>
        <w:t>Wszystkie komendy wydawane są przez dowódcę pocztu(ów) przyciszonym głosem. Gdy w uroczystości bierze udział jednostka wojskowa, wówczas poczty sztandarowe wykonują komendy jej dowódcy. Prezentowanie pocztów sztandarowych Bardzo często zdarza się, że na początku lub na koniec uroczystości celebrans względnie organizator witając lub dziękując pocztom za ich udział wymienia (prezentuje) poszczególne poczty. W takim przypadku chorąży wymienionego sztandaru ma obowiązek przyjąć postawę „prezentuj”, a asysta przyjmuje postawę zasadniczą.</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b/>
          <w:bCs/>
          <w:color w:val="000000"/>
          <w:sz w:val="24"/>
          <w:szCs w:val="24"/>
          <w:lang w:eastAsia="pl-PL"/>
        </w:rPr>
        <w:t>Ceremonia poświęcenia sztandaru</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Uroczystość poświęcenia sztandaru jest doniosłym wydarzeniem koła pszczelarzy. Dlatego też uroczystość ta winna być starannie przygotowana pod względem merytorycznym i organizacyjnym. Winna mieć również bardzo uroczystą oprawę. Prace te zazwyczaj przeprowadza wybrany Komitet Fundacji sztandaru.</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b/>
          <w:bCs/>
          <w:color w:val="000000"/>
          <w:sz w:val="24"/>
          <w:szCs w:val="24"/>
          <w:lang w:eastAsia="pl-PL"/>
        </w:rPr>
        <w:t>W samej uroczystości biorą udział:</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 xml:space="preserve">– </w:t>
      </w:r>
      <w:r>
        <w:rPr>
          <w:rFonts w:eastAsia="Times New Roman" w:cs="Lucida Sans Unicode" w:ascii="Lucida Sans Unicode" w:hAnsi="Lucida Sans Unicode"/>
          <w:color w:val="000000"/>
          <w:sz w:val="24"/>
          <w:szCs w:val="24"/>
          <w:lang w:eastAsia="pl-PL"/>
        </w:rPr>
        <w:t>rodzice chrzestni sztandaru jako przedstawiciele fundatorów sztandaru</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 xml:space="preserve">– </w:t>
      </w:r>
      <w:r>
        <w:rPr>
          <w:rFonts w:eastAsia="Times New Roman" w:cs="Lucida Sans Unicode" w:ascii="Lucida Sans Unicode" w:hAnsi="Lucida Sans Unicode"/>
          <w:color w:val="000000"/>
          <w:sz w:val="24"/>
          <w:szCs w:val="24"/>
          <w:lang w:eastAsia="pl-PL"/>
        </w:rPr>
        <w:t>poczet sztandarowy w składzie 1 + 2</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 xml:space="preserve">– </w:t>
      </w:r>
      <w:r>
        <w:rPr>
          <w:rFonts w:eastAsia="Times New Roman" w:cs="Lucida Sans Unicode" w:ascii="Lucida Sans Unicode" w:hAnsi="Lucida Sans Unicode"/>
          <w:color w:val="000000"/>
          <w:sz w:val="24"/>
          <w:szCs w:val="24"/>
          <w:lang w:eastAsia="pl-PL"/>
        </w:rPr>
        <w:t>zaproszone poczty sztandarowe innych związków</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 xml:space="preserve">– </w:t>
      </w:r>
      <w:r>
        <w:rPr>
          <w:rFonts w:eastAsia="Times New Roman" w:cs="Lucida Sans Unicode" w:ascii="Lucida Sans Unicode" w:hAnsi="Lucida Sans Unicode"/>
          <w:color w:val="000000"/>
          <w:sz w:val="24"/>
          <w:szCs w:val="24"/>
          <w:lang w:eastAsia="pl-PL"/>
        </w:rPr>
        <w:t>osoba duchowna dokonująca poświęcenia sztandaru.</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Przykład przebiegu uroczystości poświęcenia sztandaru na Mszy Św.</w:t>
      </w:r>
      <w:r>
        <w:rPr>
          <w:rFonts w:eastAsia="Times New Roman" w:cs="Lucida Sans Unicode" w:ascii="Lucida Sans Unicode" w:hAnsi="Lucida Sans Unicode"/>
          <w:color w:val="000000"/>
          <w:sz w:val="24"/>
          <w:szCs w:val="24"/>
          <w:lang w:eastAsia="pl-PL"/>
        </w:rPr>
        <w:br/>
        <w:t>10 minut przed rozpoczęciem Mszy Św. sztandar zostaje położony na osobnym stoliku nakrytym białym obrusem. Rodzice chrzestni stoją obok stolika.</w:t>
        <w:br/>
        <w:t>Poczet sztandarowy zajmuje miejsca siedzące lub stojące za stolikiem trzymając ewentualne nakrycia głowy w rękach. Honorowi i zaproszeni goście siedzą w ławkach na oznaczonych miejscach, czego dopilnować ma wyznaczona służba porządkowa.</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-Na sygnał dzwonkiem oznajmiającym wejście celebransa wszyscy wstają. Wchodzą kolejno zaproszone poczty sztandarowe, oddają „salut” przed ołtarzem głównym i zajmują określone miejsca uwzględniając czołowe miejsce dla pocztu mającego być poświęconym, za pocztami wchodzą kolejno celebransi.</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-Po ucałowaniu ołtarza przez celebransa rodzice chrzestni podejmują sztandar i podchodzą przed ołtarz do celebransa.</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-Celebrans ogłasza fakt poświęcenia. Rodzice pochylają sztandar. Następuje akt poświęcenia sztandaru. W tym czasie zaproszone poczty sztandarowe stają w postawie zasadniczej na „baczność”, a chorążowie na komendę dowódcy pocztów trzymają sztandary w pozycji „salut”. Dowódca pocztów salutuje.</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-Zebrani na uroczystości w kościele w czasie aktu poświęcenia stoją.</w:t>
      </w:r>
    </w:p>
    <w:p>
      <w:pPr>
        <w:pStyle w:val="Normal"/>
        <w:shd w:val="clear" w:color="auto" w:fill="FFFFFF"/>
        <w:spacing w:lineRule="auto" w:line="276" w:before="0" w:after="0"/>
        <w:jc w:val="both"/>
        <w:rPr>
          <w:rFonts w:ascii="Lucida Sans Unicode" w:hAnsi="Lucida Sans Unicode" w:eastAsia="Times New Roman" w:cs="Lucida Sans Unicode"/>
          <w:color w:val="000000"/>
          <w:sz w:val="12"/>
          <w:szCs w:val="12"/>
          <w:lang w:eastAsia="pl-PL"/>
        </w:rPr>
      </w:pPr>
      <w:r>
        <w:rPr>
          <w:rFonts w:eastAsia="Times New Roman" w:cs="Lucida Sans Unicode" w:ascii="Lucida Sans Unicode" w:hAnsi="Lucida Sans Unicode"/>
          <w:color w:val="000000"/>
          <w:sz w:val="24"/>
          <w:szCs w:val="24"/>
          <w:lang w:eastAsia="pl-PL"/>
        </w:rPr>
        <w:t>-Po dokonaniu aktu poświęcenia rodzice chrzestni przekazują sztandar dowódcy pocztu. Dowódca ten podchodząc do sztandaru przyklęka na prawe kolano i całuje sztandar. Jeden z rodziców chrzestnych przekazując sztandar w krótkich słowach prosi dowódcę pocztu o zaprzysiężenia pocztu. W tym momencie poczet wstaje, podchodzi do dowódcy, który pochyla sztandar, a poczet przyklęka na prawe kolano i kolejno unosząc prawą ręką brzeg sztandaru składają na nim pocałunki.</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-Na komendę dowódcy „do przysięgi” poczet wstaje. Dowódca i asysta kładzie dwa palce prawej ręki na drzewcu sztandaru i powtarzają za dowódcą słowa przysięgi o treści jak w niżej przedstawionym przykładzie: „W OBLICZU BOGA WSZECHMOGĄCEGO I NAJŚWIĘTSZEJ MARII PANNY KRÓLOWEJ POLSKI ORAZ ŚWIĘTEGO AMBROŻEGO – PATRONA PSZCZELARZY – KŁADĘ RĘCE NA TEN SZTANDAR (wymienić organizację która reprezentuje sztandar) I PRZYSIĘGAM CHRONIĆ GO I DBAĆ O JEGO HONOR ORAZ BRONIĆ PRZED USZKODZENIEM LUB DOSTANIEM SIĘ W NIEPOWOŁANE RĘCE, AŻ DO OFIARY MEGO ŻYCIA. TAK MI DOPOMÓŻ BÓG I NIEWINNA MĘKA SYNA JEGO JEDYNEGO.”</w:t>
        <w:br/>
        <w:t>W czasie przysięgi inne poczty sztandarowe przyjmują postawę „salut”. Po złożeniu przysięgi dowódca wręcza sztandar sztandarowemu i wypowiada słowa obowiązującego tekstu: „PRZEKAZUJĘ WAM TEN SZTANDAR (wymienia koło, które sztandar reprezentuje), SYMBOL WIERNOŚCI I SŁUŻBY PSZCZELARSKIEJ POD STRAŻ I OPIEKĘ.” Po przekazaniu sztandaru chorąży dokonuje prezentacji zebranym obu płatów sztandaru. Po tej ceremonii poczet zajmuje honorowe miejsce między innymi sztandarami. W tym momencie dla wszystkich pocztów sztandarowych podana zostaje komenda „spocznij”. Wierni siadają w ławkach, a celebrans rozpoczyna Mszę Świętą. Podany przykład może być urozmaicony okolicznościowymi przemówieniami, wreszcie odgrywaniem odpowiednich melodii przez orkiestrę. Wszystko to jest zależne od miejscowych warunków, okoliczności i odpowiedniej, sprawnej organizacji oraz inicjatywy organizatorów. Zaleca się jednak, by zasadniczy porządek poświęcenia był utrzymany.</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Poświęcenie sztandarów podczas Pielgrzymki Pszczelarzy na Jasną Górę odbywa się wg zasad tam obowiązujących.</w:t>
      </w:r>
    </w:p>
    <w:p>
      <w:pPr>
        <w:pStyle w:val="Normal"/>
        <w:shd w:val="clear" w:color="auto" w:fill="FFFFFF"/>
        <w:spacing w:lineRule="auto" w:line="276" w:before="0" w:after="0"/>
        <w:jc w:val="both"/>
        <w:rPr/>
      </w:pPr>
      <w:r>
        <w:rPr>
          <w:rFonts w:eastAsia="Times New Roman" w:cs="Lucida Sans Unicode" w:ascii="Lucida Sans Unicode" w:hAnsi="Lucida Sans Unicode"/>
          <w:b/>
          <w:bCs/>
          <w:color w:val="000000"/>
          <w:sz w:val="24"/>
          <w:szCs w:val="24"/>
          <w:lang w:eastAsia="pl-PL"/>
        </w:rPr>
        <w:t>Przechowywanie sztandaru</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Zaleca się aby sztandar przechowywany był pod zamknięciem, najlepiej</w:t>
        <w:br/>
        <w:t>w gablocie za szkłem, zawieszonej na czołowej ścianie lokalu.</w:t>
      </w:r>
    </w:p>
    <w:p>
      <w:pPr>
        <w:pStyle w:val="Normal"/>
        <w:shd w:val="clear" w:color="auto" w:fill="FFFFFF"/>
        <w:spacing w:lineRule="auto" w:line="276" w:before="0" w:after="0"/>
        <w:jc w:val="both"/>
        <w:rPr/>
      </w:pPr>
      <w:r>
        <w:rPr>
          <w:rFonts w:eastAsia="Times New Roman" w:cs="Lucida Sans Unicode" w:ascii="Lucida Sans Unicode" w:hAnsi="Lucida Sans Unicode"/>
          <w:color w:val="000000"/>
          <w:sz w:val="24"/>
          <w:szCs w:val="24"/>
          <w:lang w:eastAsia="pl-PL"/>
        </w:rPr>
        <w:t>Do transportu sztandaru winien być przygotowany odpowiedni pokrowiec. Zwinięty na drzewcu płat sztandaru należy włożyć do futerału, który powinien być sporządzony z materiału nieprzemakalnego. Futerał (pokrowiec) służy jedynie do transportu. Nie należy przechowywać sztandaru w futerale, ponieważ powoduje to jego szybkie zniszczenie. Zawilgocony sztandar powinien być jak najszybciej przesuszony w formie wiszącej.</w:t>
      </w:r>
    </w:p>
    <w:p>
      <w:pPr>
        <w:pStyle w:val="Normal"/>
        <w:shd w:val="clear" w:color="auto" w:fill="FFFFFF"/>
        <w:spacing w:lineRule="auto" w:line="276" w:before="0" w:after="0"/>
        <w:jc w:val="left"/>
        <w:rPr/>
      </w:pPr>
      <w:r>
        <w:rPr>
          <w:rFonts w:eastAsia="Times New Roman" w:cs="Lucida Sans Unicode" w:ascii="Lucida Sans Unicode" w:hAnsi="Lucida Sans Unicode"/>
          <w:color w:val="000000"/>
          <w:sz w:val="24"/>
          <w:szCs w:val="24"/>
          <w:lang w:eastAsia="pl-PL"/>
        </w:rPr>
        <w:br/>
      </w:r>
      <w:r>
        <w:rPr>
          <w:rFonts w:eastAsia="Times New Roman" w:cs="Lucida Sans Unicode" w:ascii="Lucida Sans Unicode" w:hAnsi="Lucida Sans Unicode"/>
          <w:b/>
          <w:bCs/>
          <w:color w:val="000000"/>
          <w:sz w:val="24"/>
          <w:szCs w:val="24"/>
          <w:lang w:eastAsia="pl-PL"/>
        </w:rPr>
        <w:t>Opracowano na podstawie:</w:t>
      </w:r>
      <w:r>
        <w:rPr>
          <w:rFonts w:eastAsia="Times New Roman" w:cs="Lucida Sans Unicode" w:ascii="Lucida Sans Unicode" w:hAnsi="Lucida Sans Unicode"/>
          <w:color w:val="000000"/>
          <w:sz w:val="24"/>
          <w:szCs w:val="24"/>
          <w:lang w:eastAsia="pl-PL"/>
        </w:rPr>
        <w:br/>
      </w:r>
      <w:r>
        <w:rPr>
          <w:rFonts w:eastAsia="Times New Roman" w:cs="Lucida Sans Unicode" w:ascii="Lucida Sans Unicode" w:hAnsi="Lucida Sans Unicode"/>
          <w:color w:val="000000"/>
          <w:sz w:val="24"/>
          <w:szCs w:val="24"/>
          <w:lang w:eastAsia="pl-PL"/>
        </w:rPr>
        <w:t>WZP Rzeszów</w:t>
      </w:r>
    </w:p>
    <w:p>
      <w:pPr>
        <w:pStyle w:val="Normal"/>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Lucida Sans Unicode">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384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ormal"/>
    <w:link w:val="Nagwek1Znak"/>
    <w:uiPriority w:val="9"/>
    <w:qFormat/>
    <w:rsid w:val="00917945"/>
    <w:pPr>
      <w:spacing w:lineRule="auto" w:line="240" w:beforeAutospacing="1" w:afterAutospacing="1"/>
      <w:outlineLvl w:val="0"/>
    </w:pPr>
    <w:rPr>
      <w:rFonts w:ascii="Times New Roman" w:hAnsi="Times New Roman" w:eastAsia="Times New Roman" w:cs="Times New Roman"/>
      <w:b/>
      <w:bCs/>
      <w:sz w:val="48"/>
      <w:szCs w:val="48"/>
      <w:lang w:eastAsia="pl-PL"/>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917945"/>
    <w:rPr>
      <w:rFonts w:ascii="Times New Roman" w:hAnsi="Times New Roman" w:eastAsia="Times New Roman" w:cs="Times New Roman"/>
      <w:b/>
      <w:bCs/>
      <w:sz w:val="48"/>
      <w:szCs w:val="48"/>
      <w:lang w:eastAsia="pl-PL"/>
    </w:rPr>
  </w:style>
  <w:style w:type="character" w:styleId="Strong">
    <w:name w:val="Strong"/>
    <w:basedOn w:val="DefaultParagraphFont"/>
    <w:uiPriority w:val="22"/>
    <w:qFormat/>
    <w:rsid w:val="00917945"/>
    <w:rPr>
      <w:b/>
      <w:bC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917945"/>
    <w:pPr>
      <w:spacing w:lineRule="auto" w:line="240" w:beforeAutospacing="1" w:afterAutospacing="1"/>
    </w:pPr>
    <w:rPr>
      <w:rFonts w:ascii="Times New Roman" w:hAnsi="Times New Roman" w:eastAsia="Times New Roman" w:cs="Times New Roman"/>
      <w:sz w:val="24"/>
      <w:szCs w:val="24"/>
      <w:lang w:eastAsia="pl-PL"/>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LibreOffice/4.4.7.2$Windows_x86 LibreOffice_project/f3153a8b245191196a4b6b9abd1d0da16eead600</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2018-10-09T17:36:00Z</dcterms:created>
  <dc:creator>dom</dc:creator>
  <dc:language>pl-PL</dc:language>
  <cp:lastPrinted>2018-12-10T10:28:20Z</cp:lastPrinted>
  <dcterms:modified xsi:type="dcterms:W3CDTF">2018-12-10T10:28:06Z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